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03857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F95149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26.05.2020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F95149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3/2020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postępowaniem/strona internetowa Zamawiającego</w:t>
      </w: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D66E8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</w:t>
      </w:r>
      <w:r w:rsidR="00C900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pojazdu typu Melex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25539" w:rsidRDefault="00C90075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Melex Sp. z o.o.</w:t>
      </w:r>
    </w:p>
    <w:p w:rsidR="00C90075" w:rsidRDefault="00604F81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</w:t>
      </w:r>
      <w:r w:rsidR="00C900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l. Inwestorów 25</w:t>
      </w:r>
    </w:p>
    <w:p w:rsidR="00C90075" w:rsidRPr="00824F47" w:rsidRDefault="00C90075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39 – 300 Mielec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</w:t>
      </w:r>
      <w:bookmarkStart w:id="0" w:name="_GoBack"/>
      <w:bookmarkEnd w:id="0"/>
      <w:r w:rsidRPr="00D66E8F">
        <w:rPr>
          <w:rFonts w:ascii="Calibri" w:hAnsi="Calibri" w:cs="Calibri"/>
          <w:sz w:val="24"/>
          <w:szCs w:val="24"/>
        </w:rPr>
        <w:t>rmy, adresy Wykonawców, którzy złożyli oferty w terminie:</w:t>
      </w:r>
    </w:p>
    <w:p w:rsidR="00D66E8F" w:rsidRDefault="00604F81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604F81">
        <w:rPr>
          <w:rFonts w:ascii="Calibri" w:hAnsi="Calibri" w:cs="Calibri"/>
          <w:sz w:val="24"/>
          <w:szCs w:val="24"/>
        </w:rPr>
        <w:t>Melex Sp. z o.o.</w:t>
      </w:r>
      <w:r>
        <w:rPr>
          <w:rFonts w:ascii="Calibri" w:hAnsi="Calibri" w:cs="Calibri"/>
          <w:sz w:val="24"/>
          <w:szCs w:val="24"/>
        </w:rPr>
        <w:t xml:space="preserve">, </w:t>
      </w:r>
      <w:r w:rsidRPr="00604F81">
        <w:rPr>
          <w:rFonts w:ascii="Calibri" w:hAnsi="Calibri" w:cs="Calibri"/>
          <w:sz w:val="24"/>
          <w:szCs w:val="24"/>
        </w:rPr>
        <w:t>ul. Inwestorów 25</w:t>
      </w:r>
      <w:r>
        <w:rPr>
          <w:rFonts w:ascii="Calibri" w:hAnsi="Calibri" w:cs="Calibri"/>
          <w:sz w:val="24"/>
          <w:szCs w:val="24"/>
        </w:rPr>
        <w:t xml:space="preserve">, </w:t>
      </w:r>
      <w:r w:rsidRPr="00604F81">
        <w:rPr>
          <w:rFonts w:ascii="Calibri" w:hAnsi="Calibri" w:cs="Calibri"/>
          <w:sz w:val="24"/>
          <w:szCs w:val="24"/>
        </w:rPr>
        <w:t>39 – 300 Mielec</w:t>
      </w:r>
      <w:r w:rsidR="00A250EC" w:rsidRPr="00604F81">
        <w:rPr>
          <w:rFonts w:ascii="Calibri" w:hAnsi="Calibri" w:cs="Calibri"/>
          <w:sz w:val="24"/>
          <w:szCs w:val="24"/>
        </w:rPr>
        <w:t>,</w:t>
      </w:r>
      <w:r w:rsidR="00D66E8F" w:rsidRPr="00604F81">
        <w:rPr>
          <w:rFonts w:ascii="Calibri" w:hAnsi="Calibri" w:cs="Calibri"/>
          <w:sz w:val="24"/>
          <w:szCs w:val="24"/>
        </w:rPr>
        <w:t xml:space="preserve">   cena –</w:t>
      </w:r>
      <w:r w:rsidR="00F95149">
        <w:rPr>
          <w:rFonts w:ascii="Calibri" w:hAnsi="Calibri" w:cs="Calibri"/>
          <w:sz w:val="24"/>
          <w:szCs w:val="24"/>
        </w:rPr>
        <w:t xml:space="preserve"> 56 211,00</w:t>
      </w:r>
      <w:r w:rsidR="00657471">
        <w:rPr>
          <w:rFonts w:ascii="Calibri" w:hAnsi="Calibri" w:cs="Calibri"/>
          <w:sz w:val="24"/>
          <w:szCs w:val="24"/>
        </w:rPr>
        <w:t xml:space="preserve"> </w:t>
      </w:r>
      <w:r w:rsidR="00D66E8F" w:rsidRPr="00604F81">
        <w:rPr>
          <w:rFonts w:ascii="Calibri" w:hAnsi="Calibri" w:cs="Calibri"/>
          <w:sz w:val="24"/>
          <w:szCs w:val="24"/>
        </w:rPr>
        <w:t>zł brutto.</w:t>
      </w:r>
    </w:p>
    <w:p w:rsidR="00F95149" w:rsidRDefault="00F95149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Zakład Produkcyjno – Usługowo – Handlowy „TENSI” s.c. R. Piątkowski, </w:t>
      </w:r>
      <w:r w:rsidR="00903857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K. Warchałowski, ul. Przemysłowa 24, 39 – 300 Mielec, cena – 59 012,94 zł brutto. </w:t>
      </w:r>
    </w:p>
    <w:p w:rsidR="00F95149" w:rsidRPr="00604F81" w:rsidRDefault="00F95149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Kinetik Sp. z o.o., Al. Jana Pawła II 27, 00 – 867 Warszawa, cena –</w:t>
      </w:r>
      <w:r w:rsidR="00903857">
        <w:rPr>
          <w:rFonts w:ascii="Calibri" w:hAnsi="Calibri" w:cs="Calibri"/>
          <w:sz w:val="24"/>
          <w:szCs w:val="24"/>
        </w:rPr>
        <w:t xml:space="preserve"> 76 875,00</w:t>
      </w:r>
      <w:r>
        <w:rPr>
          <w:rFonts w:ascii="Calibri" w:hAnsi="Calibri" w:cs="Calibri"/>
          <w:sz w:val="24"/>
          <w:szCs w:val="24"/>
        </w:rPr>
        <w:t xml:space="preserve"> zł brutto. </w:t>
      </w: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8284C"/>
    <w:rsid w:val="000A6AEC"/>
    <w:rsid w:val="000D3875"/>
    <w:rsid w:val="001173AC"/>
    <w:rsid w:val="001A491F"/>
    <w:rsid w:val="001C240C"/>
    <w:rsid w:val="002327DC"/>
    <w:rsid w:val="002430D7"/>
    <w:rsid w:val="0027383F"/>
    <w:rsid w:val="002F545B"/>
    <w:rsid w:val="003140C4"/>
    <w:rsid w:val="003210C4"/>
    <w:rsid w:val="003A6BBF"/>
    <w:rsid w:val="004870F3"/>
    <w:rsid w:val="00571C6D"/>
    <w:rsid w:val="005F77A6"/>
    <w:rsid w:val="00604F81"/>
    <w:rsid w:val="00657471"/>
    <w:rsid w:val="00670B2F"/>
    <w:rsid w:val="006945A0"/>
    <w:rsid w:val="00703F4F"/>
    <w:rsid w:val="00753E2D"/>
    <w:rsid w:val="007D0827"/>
    <w:rsid w:val="00822A3A"/>
    <w:rsid w:val="00824F47"/>
    <w:rsid w:val="008912AD"/>
    <w:rsid w:val="00903857"/>
    <w:rsid w:val="009A52F8"/>
    <w:rsid w:val="009B699D"/>
    <w:rsid w:val="00A250EC"/>
    <w:rsid w:val="00A45F00"/>
    <w:rsid w:val="00AC6536"/>
    <w:rsid w:val="00AD512F"/>
    <w:rsid w:val="00AF5E97"/>
    <w:rsid w:val="00B35A11"/>
    <w:rsid w:val="00B53230"/>
    <w:rsid w:val="00BC6D03"/>
    <w:rsid w:val="00C240DE"/>
    <w:rsid w:val="00C25539"/>
    <w:rsid w:val="00C42A92"/>
    <w:rsid w:val="00C63F6E"/>
    <w:rsid w:val="00C90075"/>
    <w:rsid w:val="00CB2C44"/>
    <w:rsid w:val="00D166BE"/>
    <w:rsid w:val="00D60206"/>
    <w:rsid w:val="00D66E8F"/>
    <w:rsid w:val="00D9197B"/>
    <w:rsid w:val="00DD66D0"/>
    <w:rsid w:val="00E77E58"/>
    <w:rsid w:val="00E84EFF"/>
    <w:rsid w:val="00EB2C3C"/>
    <w:rsid w:val="00F21FE8"/>
    <w:rsid w:val="00F310B4"/>
    <w:rsid w:val="00F95149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0F4AEA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2</cp:revision>
  <cp:lastPrinted>2019-11-25T09:40:00Z</cp:lastPrinted>
  <dcterms:created xsi:type="dcterms:W3CDTF">2020-05-26T09:43:00Z</dcterms:created>
  <dcterms:modified xsi:type="dcterms:W3CDTF">2020-05-26T09:43:00Z</dcterms:modified>
</cp:coreProperties>
</file>